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B3F49" w14:textId="77777777" w:rsidR="00E252CC" w:rsidRDefault="00E252CC" w:rsidP="00E34E01">
      <w:pPr>
        <w:spacing w:line="276" w:lineRule="auto"/>
        <w:jc w:val="center"/>
        <w:rPr>
          <w:i/>
          <w:iCs/>
          <w:sz w:val="28"/>
          <w:szCs w:val="28"/>
        </w:rPr>
      </w:pPr>
      <w:r>
        <w:rPr>
          <w:i/>
          <w:iCs/>
          <w:sz w:val="28"/>
          <w:szCs w:val="28"/>
        </w:rPr>
        <w:t xml:space="preserve">A Walk Through </w:t>
      </w:r>
      <w:r w:rsidR="00E34E01" w:rsidRPr="00455F86">
        <w:rPr>
          <w:i/>
          <w:iCs/>
          <w:sz w:val="28"/>
          <w:szCs w:val="28"/>
        </w:rPr>
        <w:t>Acts</w:t>
      </w:r>
      <w:r>
        <w:rPr>
          <w:i/>
          <w:iCs/>
          <w:sz w:val="28"/>
          <w:szCs w:val="28"/>
        </w:rPr>
        <w:t>: Jesus at Work</w:t>
      </w:r>
    </w:p>
    <w:p w14:paraId="235E6B4A" w14:textId="1942D341" w:rsidR="00056018" w:rsidRPr="00265C67" w:rsidRDefault="00E252CC" w:rsidP="00056018">
      <w:pPr>
        <w:tabs>
          <w:tab w:val="right" w:pos="360"/>
          <w:tab w:val="left" w:pos="720"/>
        </w:tabs>
        <w:ind w:left="720" w:hanging="720"/>
        <w:jc w:val="center"/>
        <w:rPr>
          <w:b/>
          <w:bCs/>
        </w:rPr>
      </w:pPr>
      <w:r w:rsidRPr="00DA458B">
        <w:rPr>
          <w:i/>
          <w:iCs/>
        </w:rPr>
        <w:t>Part</w:t>
      </w:r>
      <w:r w:rsidR="00E34E01" w:rsidRPr="00DA458B">
        <w:rPr>
          <w:i/>
          <w:iCs/>
        </w:rPr>
        <w:t xml:space="preserve"> </w:t>
      </w:r>
      <w:r w:rsidR="00455F86" w:rsidRPr="00DA458B">
        <w:rPr>
          <w:i/>
          <w:iCs/>
        </w:rPr>
        <w:t>9</w:t>
      </w:r>
      <w:r w:rsidR="0074385F">
        <w:rPr>
          <w:i/>
          <w:iCs/>
        </w:rPr>
        <w:t>8</w:t>
      </w:r>
      <w:r w:rsidRPr="00DA458B">
        <w:rPr>
          <w:i/>
          <w:iCs/>
        </w:rPr>
        <w:t>:</w:t>
      </w:r>
      <w:r w:rsidR="00E34E01" w:rsidRPr="00E252CC">
        <w:t xml:space="preserve"> </w:t>
      </w:r>
      <w:r w:rsidR="003D1E4D">
        <w:rPr>
          <w:b/>
          <w:bCs/>
        </w:rPr>
        <w:t>The God Who Saves</w:t>
      </w:r>
    </w:p>
    <w:p w14:paraId="6402B4F9" w14:textId="5A3E1374" w:rsidR="00E34E01" w:rsidRPr="00455F86" w:rsidRDefault="00E34E01" w:rsidP="00056018">
      <w:pPr>
        <w:spacing w:line="276" w:lineRule="auto"/>
        <w:jc w:val="center"/>
        <w:rPr>
          <w:i/>
          <w:iCs/>
          <w:sz w:val="28"/>
          <w:szCs w:val="28"/>
        </w:rPr>
      </w:pPr>
      <w:r w:rsidRPr="00455F86">
        <w:rPr>
          <w:i/>
          <w:iCs/>
          <w:sz w:val="28"/>
          <w:szCs w:val="28"/>
        </w:rPr>
        <w:t xml:space="preserve">Acts </w:t>
      </w:r>
      <w:r w:rsidR="0042299E">
        <w:rPr>
          <w:i/>
          <w:iCs/>
          <w:sz w:val="28"/>
          <w:szCs w:val="28"/>
        </w:rPr>
        <w:t>27:</w:t>
      </w:r>
      <w:r w:rsidR="003D1E4D">
        <w:rPr>
          <w:i/>
          <w:iCs/>
          <w:sz w:val="28"/>
          <w:szCs w:val="28"/>
        </w:rPr>
        <w:t>39-28:6</w:t>
      </w:r>
    </w:p>
    <w:p w14:paraId="3E3F937A" w14:textId="1002A0F8" w:rsidR="00056018" w:rsidRDefault="00056018" w:rsidP="00056018">
      <w:pPr>
        <w:autoSpaceDE/>
        <w:autoSpaceDN/>
        <w:adjustRightInd/>
        <w:spacing w:line="276" w:lineRule="auto"/>
        <w:rPr>
          <w:i/>
          <w:iCs/>
          <w:sz w:val="28"/>
          <w:szCs w:val="28"/>
        </w:rPr>
      </w:pPr>
    </w:p>
    <w:p w14:paraId="4FE6036A" w14:textId="4866C6B1" w:rsidR="003D1E4D" w:rsidRDefault="005A145F" w:rsidP="00056018">
      <w:pPr>
        <w:autoSpaceDE/>
        <w:autoSpaceDN/>
        <w:adjustRightInd/>
        <w:spacing w:line="276" w:lineRule="auto"/>
        <w:rPr>
          <w:i/>
          <w:iCs/>
          <w:sz w:val="28"/>
          <w:szCs w:val="28"/>
        </w:rPr>
      </w:pPr>
      <w:r>
        <w:rPr>
          <w:i/>
          <w:iCs/>
          <w:sz w:val="28"/>
          <w:szCs w:val="28"/>
        </w:rPr>
        <w:t>God’s ability to save us from our terrible circumstances is put on display in 2 ways as we see those on the boat and the Apostle Paul:</w:t>
      </w:r>
    </w:p>
    <w:p w14:paraId="1841C01A" w14:textId="77777777" w:rsidR="004E3085" w:rsidRPr="004E3085" w:rsidRDefault="004E3085" w:rsidP="00056018">
      <w:pPr>
        <w:autoSpaceDE/>
        <w:autoSpaceDN/>
        <w:adjustRightInd/>
        <w:spacing w:line="276" w:lineRule="auto"/>
        <w:rPr>
          <w:sz w:val="28"/>
          <w:szCs w:val="28"/>
        </w:rPr>
      </w:pPr>
    </w:p>
    <w:p w14:paraId="6EAE5C7C" w14:textId="263C9A7A" w:rsidR="003D1E4D" w:rsidRDefault="003D1E4D" w:rsidP="003D1E4D">
      <w:pPr>
        <w:rPr>
          <w:b/>
          <w:bCs/>
          <w:sz w:val="28"/>
          <w:szCs w:val="28"/>
        </w:rPr>
      </w:pPr>
      <w:r w:rsidRPr="003D1E4D">
        <w:rPr>
          <w:b/>
          <w:bCs/>
          <w:sz w:val="28"/>
          <w:szCs w:val="28"/>
        </w:rPr>
        <w:t xml:space="preserve">I.  Saved from the </w:t>
      </w:r>
      <w:r w:rsidRPr="003D1E4D">
        <w:rPr>
          <w:b/>
          <w:bCs/>
          <w:sz w:val="28"/>
          <w:szCs w:val="28"/>
          <w:u w:val="single"/>
        </w:rPr>
        <w:t>Sea</w:t>
      </w:r>
      <w:r w:rsidRPr="003D1E4D">
        <w:rPr>
          <w:b/>
          <w:bCs/>
          <w:sz w:val="28"/>
          <w:szCs w:val="28"/>
        </w:rPr>
        <w:t xml:space="preserve"> </w:t>
      </w:r>
      <w:r w:rsidR="000C1858">
        <w:rPr>
          <w:b/>
          <w:bCs/>
          <w:sz w:val="28"/>
          <w:szCs w:val="28"/>
        </w:rPr>
        <w:t xml:space="preserve"> </w:t>
      </w:r>
      <w:r w:rsidRPr="003D1E4D">
        <w:rPr>
          <w:b/>
          <w:bCs/>
          <w:sz w:val="28"/>
          <w:szCs w:val="28"/>
        </w:rPr>
        <w:t>( Vs. 27:39-44)</w:t>
      </w:r>
    </w:p>
    <w:p w14:paraId="4EFFAF05" w14:textId="41EA2876" w:rsidR="003D1E4D" w:rsidRDefault="003D1E4D" w:rsidP="003D1E4D">
      <w:pPr>
        <w:rPr>
          <w:b/>
          <w:bCs/>
          <w:sz w:val="28"/>
          <w:szCs w:val="28"/>
        </w:rPr>
      </w:pPr>
    </w:p>
    <w:p w14:paraId="2EE13031" w14:textId="77777777" w:rsidR="003D1E4D" w:rsidRDefault="003D1E4D" w:rsidP="003D1E4D">
      <w:pPr>
        <w:rPr>
          <w:b/>
          <w:bCs/>
          <w:sz w:val="28"/>
          <w:szCs w:val="28"/>
        </w:rPr>
      </w:pPr>
    </w:p>
    <w:p w14:paraId="0869CF88" w14:textId="77777777" w:rsidR="003D1E4D" w:rsidRPr="003D1E4D" w:rsidRDefault="003D1E4D" w:rsidP="003D1E4D">
      <w:pPr>
        <w:rPr>
          <w:b/>
          <w:bCs/>
          <w:sz w:val="28"/>
          <w:szCs w:val="28"/>
        </w:rPr>
      </w:pPr>
    </w:p>
    <w:p w14:paraId="321EF436" w14:textId="40C02447" w:rsidR="003D1E4D" w:rsidRPr="003D1E4D" w:rsidRDefault="003D1E4D" w:rsidP="003D1E4D">
      <w:pPr>
        <w:rPr>
          <w:b/>
          <w:bCs/>
          <w:sz w:val="28"/>
          <w:szCs w:val="28"/>
        </w:rPr>
      </w:pPr>
      <w:r w:rsidRPr="003D1E4D">
        <w:rPr>
          <w:b/>
          <w:bCs/>
          <w:sz w:val="28"/>
          <w:szCs w:val="28"/>
        </w:rPr>
        <w:t xml:space="preserve">II. Saved from the </w:t>
      </w:r>
      <w:r w:rsidRPr="003D1E4D">
        <w:rPr>
          <w:b/>
          <w:bCs/>
          <w:sz w:val="28"/>
          <w:szCs w:val="28"/>
          <w:u w:val="single"/>
        </w:rPr>
        <w:t>Snake</w:t>
      </w:r>
      <w:r w:rsidRPr="003D1E4D">
        <w:rPr>
          <w:b/>
          <w:bCs/>
          <w:sz w:val="28"/>
          <w:szCs w:val="28"/>
        </w:rPr>
        <w:t xml:space="preserve"> </w:t>
      </w:r>
      <w:r w:rsidR="000C1858">
        <w:rPr>
          <w:b/>
          <w:bCs/>
          <w:sz w:val="28"/>
          <w:szCs w:val="28"/>
        </w:rPr>
        <w:t xml:space="preserve"> </w:t>
      </w:r>
      <w:r w:rsidRPr="003D1E4D">
        <w:rPr>
          <w:b/>
          <w:bCs/>
          <w:sz w:val="28"/>
          <w:szCs w:val="28"/>
        </w:rPr>
        <w:t>(Vs. 28:1-6)</w:t>
      </w:r>
    </w:p>
    <w:p w14:paraId="62EA44C6" w14:textId="505D5019" w:rsidR="00DA458B" w:rsidRDefault="00DA458B">
      <w:pPr>
        <w:rPr>
          <w:sz w:val="28"/>
          <w:szCs w:val="28"/>
        </w:rPr>
      </w:pPr>
    </w:p>
    <w:p w14:paraId="26D6A5B3" w14:textId="251FA8DB" w:rsidR="00DA458B" w:rsidRDefault="00DA458B">
      <w:pPr>
        <w:rPr>
          <w:sz w:val="28"/>
          <w:szCs w:val="28"/>
        </w:rPr>
      </w:pPr>
    </w:p>
    <w:p w14:paraId="4A9D95BA" w14:textId="1A85D4F1" w:rsidR="003D1E4D" w:rsidRDefault="003D1E4D">
      <w:pPr>
        <w:rPr>
          <w:sz w:val="28"/>
          <w:szCs w:val="28"/>
        </w:rPr>
      </w:pPr>
    </w:p>
    <w:p w14:paraId="77A58861" w14:textId="706A0591" w:rsidR="00885BE1" w:rsidRPr="004E3085" w:rsidRDefault="00885BE1" w:rsidP="004E3085">
      <w:pPr>
        <w:rPr>
          <w:b/>
          <w:bCs/>
          <w:sz w:val="28"/>
          <w:szCs w:val="28"/>
        </w:rPr>
      </w:pPr>
      <w:r w:rsidRPr="004E3085">
        <w:rPr>
          <w:b/>
          <w:bCs/>
          <w:sz w:val="28"/>
          <w:szCs w:val="28"/>
        </w:rPr>
        <w:t>Points to Ponder</w:t>
      </w:r>
      <w:r w:rsidR="004E3085">
        <w:rPr>
          <w:b/>
          <w:bCs/>
          <w:sz w:val="28"/>
          <w:szCs w:val="28"/>
        </w:rPr>
        <w:t>:</w:t>
      </w:r>
    </w:p>
    <w:p w14:paraId="246DE8FA" w14:textId="77777777" w:rsidR="00885BE1" w:rsidRPr="00885BE1" w:rsidRDefault="00885BE1" w:rsidP="00885BE1">
      <w:pPr>
        <w:pStyle w:val="ListParagraph"/>
        <w:numPr>
          <w:ilvl w:val="0"/>
          <w:numId w:val="19"/>
        </w:numPr>
        <w:tabs>
          <w:tab w:val="right" w:pos="360"/>
          <w:tab w:val="left" w:pos="720"/>
        </w:tabs>
        <w:autoSpaceDE w:val="0"/>
        <w:autoSpaceDN w:val="0"/>
        <w:adjustRightInd w:val="0"/>
        <w:ind w:left="360" w:firstLine="0"/>
        <w:rPr>
          <w:rFonts w:ascii="Times New Roman" w:hAnsi="Times New Roman" w:cs="Times New Roman"/>
          <w:bCs/>
          <w:sz w:val="28"/>
          <w:szCs w:val="28"/>
        </w:rPr>
      </w:pPr>
      <w:r w:rsidRPr="00885BE1">
        <w:rPr>
          <w:rFonts w:ascii="Times New Roman" w:hAnsi="Times New Roman" w:cs="Times New Roman"/>
          <w:sz w:val="28"/>
          <w:szCs w:val="28"/>
        </w:rPr>
        <w:t xml:space="preserve">Consider how the sailors put into action their own plan to get themselves safely on the shore of the island but their plans fail.  What does this teach you about moving forward with your own plans?  What does </w:t>
      </w:r>
      <w:r w:rsidRPr="00885BE1">
        <w:rPr>
          <w:rFonts w:ascii="Times New Roman" w:hAnsi="Times New Roman" w:cs="Times New Roman"/>
          <w:b/>
          <w:bCs/>
          <w:sz w:val="28"/>
          <w:szCs w:val="28"/>
        </w:rPr>
        <w:t>Proverbs 16:9</w:t>
      </w:r>
      <w:r w:rsidRPr="00885BE1">
        <w:rPr>
          <w:rFonts w:ascii="Times New Roman" w:hAnsi="Times New Roman" w:cs="Times New Roman"/>
          <w:sz w:val="28"/>
          <w:szCs w:val="28"/>
        </w:rPr>
        <w:t xml:space="preserve">, </w:t>
      </w:r>
      <w:r w:rsidRPr="00885BE1">
        <w:rPr>
          <w:rFonts w:ascii="Times New Roman" w:hAnsi="Times New Roman" w:cs="Times New Roman"/>
          <w:bCs/>
          <w:sz w:val="28"/>
          <w:szCs w:val="28"/>
        </w:rPr>
        <w:t>“</w:t>
      </w:r>
      <w:r w:rsidRPr="00885BE1">
        <w:rPr>
          <w:rFonts w:ascii="Times New Roman" w:hAnsi="Times New Roman" w:cs="Times New Roman"/>
          <w:bCs/>
          <w:i/>
          <w:iCs/>
          <w:sz w:val="28"/>
          <w:szCs w:val="28"/>
        </w:rPr>
        <w:t xml:space="preserve">The mind of man plans his way, but the Lord directs his steps.”, </w:t>
      </w:r>
      <w:r w:rsidRPr="00885BE1">
        <w:rPr>
          <w:rFonts w:ascii="Times New Roman" w:hAnsi="Times New Roman" w:cs="Times New Roman"/>
          <w:bCs/>
          <w:sz w:val="28"/>
          <w:szCs w:val="28"/>
        </w:rPr>
        <w:t xml:space="preserve">teach us all about who is ultimately in control of our lives?  </w:t>
      </w:r>
    </w:p>
    <w:p w14:paraId="278F7C7D" w14:textId="77777777" w:rsidR="00885BE1" w:rsidRPr="00885BE1" w:rsidRDefault="00885BE1" w:rsidP="00885BE1">
      <w:pPr>
        <w:pStyle w:val="ListParagraph"/>
        <w:numPr>
          <w:ilvl w:val="0"/>
          <w:numId w:val="19"/>
        </w:numPr>
        <w:ind w:left="360" w:firstLine="0"/>
        <w:rPr>
          <w:rFonts w:ascii="Times New Roman" w:hAnsi="Times New Roman" w:cs="Times New Roman"/>
          <w:sz w:val="28"/>
          <w:szCs w:val="28"/>
        </w:rPr>
      </w:pPr>
      <w:r w:rsidRPr="00885BE1">
        <w:rPr>
          <w:rFonts w:ascii="Times New Roman" w:hAnsi="Times New Roman" w:cs="Times New Roman"/>
          <w:sz w:val="28"/>
          <w:szCs w:val="28"/>
        </w:rPr>
        <w:t>Consider how the islanders draw such quick conclusions as to why Paul was bitten by the snake.  In what ways do we as believers draw quick conclusions about sin when someone is suffering?  In what other ways do you draw quick conclusions instead of waiting patiently on the Lord to reveal what is really going on?</w:t>
      </w:r>
    </w:p>
    <w:p w14:paraId="02B1C043" w14:textId="5E4B3F30" w:rsidR="00E34E01" w:rsidRPr="004D57C5" w:rsidRDefault="00E34E01" w:rsidP="00885BE1"/>
    <w:sectPr w:rsidR="00E34E01" w:rsidRPr="004D57C5" w:rsidSect="00455F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25701"/>
    <w:multiLevelType w:val="hybridMultilevel"/>
    <w:tmpl w:val="FC142B22"/>
    <w:lvl w:ilvl="0" w:tplc="E59C3C8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34541A"/>
    <w:multiLevelType w:val="hybridMultilevel"/>
    <w:tmpl w:val="407AEC10"/>
    <w:lvl w:ilvl="0" w:tplc="608E984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B232B5"/>
    <w:multiLevelType w:val="hybridMultilevel"/>
    <w:tmpl w:val="2098C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86929"/>
    <w:multiLevelType w:val="hybridMultilevel"/>
    <w:tmpl w:val="545CA58A"/>
    <w:lvl w:ilvl="0" w:tplc="82E85D28">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DD0C24"/>
    <w:multiLevelType w:val="hybridMultilevel"/>
    <w:tmpl w:val="8BA22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226E1"/>
    <w:multiLevelType w:val="hybridMultilevel"/>
    <w:tmpl w:val="6916F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449D9"/>
    <w:multiLevelType w:val="hybridMultilevel"/>
    <w:tmpl w:val="76FC3960"/>
    <w:lvl w:ilvl="0" w:tplc="0440566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FB24FF"/>
    <w:multiLevelType w:val="hybridMultilevel"/>
    <w:tmpl w:val="08481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71303D"/>
    <w:multiLevelType w:val="hybridMultilevel"/>
    <w:tmpl w:val="94C4A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3E6D8A"/>
    <w:multiLevelType w:val="hybridMultilevel"/>
    <w:tmpl w:val="15D4D6B2"/>
    <w:lvl w:ilvl="0" w:tplc="E59C3C8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9748DE"/>
    <w:multiLevelType w:val="hybridMultilevel"/>
    <w:tmpl w:val="9E582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3F18B0"/>
    <w:multiLevelType w:val="hybridMultilevel"/>
    <w:tmpl w:val="BE34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B248F0"/>
    <w:multiLevelType w:val="hybridMultilevel"/>
    <w:tmpl w:val="A8B0E2DE"/>
    <w:lvl w:ilvl="0" w:tplc="E59C3C8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992127"/>
    <w:multiLevelType w:val="hybridMultilevel"/>
    <w:tmpl w:val="3E7A19F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4EBB1F06"/>
    <w:multiLevelType w:val="hybridMultilevel"/>
    <w:tmpl w:val="CC463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1E2627"/>
    <w:multiLevelType w:val="hybridMultilevel"/>
    <w:tmpl w:val="E510259C"/>
    <w:lvl w:ilvl="0" w:tplc="E59C3C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4007C5"/>
    <w:multiLevelType w:val="hybridMultilevel"/>
    <w:tmpl w:val="9FBEA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A83F6D"/>
    <w:multiLevelType w:val="multilevel"/>
    <w:tmpl w:val="0F48B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A840FA4"/>
    <w:multiLevelType w:val="hybridMultilevel"/>
    <w:tmpl w:val="94F86A10"/>
    <w:lvl w:ilvl="0" w:tplc="82E85D28">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89B1448"/>
    <w:multiLevelType w:val="hybridMultilevel"/>
    <w:tmpl w:val="72628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5"/>
  </w:num>
  <w:num w:numId="4">
    <w:abstractNumId w:val="9"/>
  </w:num>
  <w:num w:numId="5">
    <w:abstractNumId w:val="11"/>
  </w:num>
  <w:num w:numId="6">
    <w:abstractNumId w:val="6"/>
  </w:num>
  <w:num w:numId="7">
    <w:abstractNumId w:val="7"/>
  </w:num>
  <w:num w:numId="8">
    <w:abstractNumId w:val="16"/>
  </w:num>
  <w:num w:numId="9">
    <w:abstractNumId w:val="17"/>
  </w:num>
  <w:num w:numId="10">
    <w:abstractNumId w:val="19"/>
  </w:num>
  <w:num w:numId="11">
    <w:abstractNumId w:val="18"/>
  </w:num>
  <w:num w:numId="12">
    <w:abstractNumId w:val="14"/>
  </w:num>
  <w:num w:numId="13">
    <w:abstractNumId w:val="3"/>
  </w:num>
  <w:num w:numId="14">
    <w:abstractNumId w:val="8"/>
  </w:num>
  <w:num w:numId="15">
    <w:abstractNumId w:val="12"/>
  </w:num>
  <w:num w:numId="16">
    <w:abstractNumId w:val="4"/>
  </w:num>
  <w:num w:numId="17">
    <w:abstractNumId w:val="1"/>
  </w:num>
  <w:num w:numId="18">
    <w:abstractNumId w:val="10"/>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E01"/>
    <w:rsid w:val="00000E81"/>
    <w:rsid w:val="00056018"/>
    <w:rsid w:val="000657B2"/>
    <w:rsid w:val="000B60E3"/>
    <w:rsid w:val="000C1858"/>
    <w:rsid w:val="00152EA0"/>
    <w:rsid w:val="001F5C75"/>
    <w:rsid w:val="002161D4"/>
    <w:rsid w:val="00341EC0"/>
    <w:rsid w:val="003607DE"/>
    <w:rsid w:val="003C4931"/>
    <w:rsid w:val="003D1E4D"/>
    <w:rsid w:val="0042299E"/>
    <w:rsid w:val="00455F86"/>
    <w:rsid w:val="004D57C5"/>
    <w:rsid w:val="004E3085"/>
    <w:rsid w:val="004F66FC"/>
    <w:rsid w:val="005A145F"/>
    <w:rsid w:val="005A3C3B"/>
    <w:rsid w:val="005C51B2"/>
    <w:rsid w:val="005E3556"/>
    <w:rsid w:val="005F0DEB"/>
    <w:rsid w:val="0068029B"/>
    <w:rsid w:val="00682DE6"/>
    <w:rsid w:val="006964C9"/>
    <w:rsid w:val="006B3E58"/>
    <w:rsid w:val="006E6132"/>
    <w:rsid w:val="00710335"/>
    <w:rsid w:val="0074385F"/>
    <w:rsid w:val="00885BE1"/>
    <w:rsid w:val="00896671"/>
    <w:rsid w:val="009367C1"/>
    <w:rsid w:val="009946A7"/>
    <w:rsid w:val="009E6255"/>
    <w:rsid w:val="009F0137"/>
    <w:rsid w:val="00A049E9"/>
    <w:rsid w:val="00AC0AF7"/>
    <w:rsid w:val="00AD77FE"/>
    <w:rsid w:val="00B64B7B"/>
    <w:rsid w:val="00B7717E"/>
    <w:rsid w:val="00BD7185"/>
    <w:rsid w:val="00C03F0E"/>
    <w:rsid w:val="00CD082B"/>
    <w:rsid w:val="00D80021"/>
    <w:rsid w:val="00DA458B"/>
    <w:rsid w:val="00DC59C5"/>
    <w:rsid w:val="00E252CC"/>
    <w:rsid w:val="00E34E01"/>
    <w:rsid w:val="00F53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5C2F83"/>
  <w15:chartTrackingRefBased/>
  <w15:docId w15:val="{1144B025-54AC-A344-BE0D-0CD600A77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E01"/>
    <w:pPr>
      <w:autoSpaceDE w:val="0"/>
      <w:autoSpaceDN w:val="0"/>
      <w:adjustRightInd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E01"/>
    <w:pPr>
      <w:autoSpaceDE/>
      <w:autoSpaceDN/>
      <w:adjustRightInd/>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68029B"/>
    <w:rPr>
      <w:sz w:val="16"/>
      <w:szCs w:val="16"/>
    </w:rPr>
  </w:style>
  <w:style w:type="paragraph" w:styleId="CommentText">
    <w:name w:val="annotation text"/>
    <w:basedOn w:val="Normal"/>
    <w:link w:val="CommentTextChar"/>
    <w:uiPriority w:val="99"/>
    <w:semiHidden/>
    <w:unhideWhenUsed/>
    <w:rsid w:val="0068029B"/>
    <w:rPr>
      <w:sz w:val="20"/>
      <w:szCs w:val="20"/>
    </w:rPr>
  </w:style>
  <w:style w:type="character" w:customStyle="1" w:styleId="CommentTextChar">
    <w:name w:val="Comment Text Char"/>
    <w:basedOn w:val="DefaultParagraphFont"/>
    <w:link w:val="CommentText"/>
    <w:uiPriority w:val="99"/>
    <w:semiHidden/>
    <w:rsid w:val="0068029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029B"/>
    <w:rPr>
      <w:b/>
      <w:bCs/>
    </w:rPr>
  </w:style>
  <w:style w:type="character" w:customStyle="1" w:styleId="CommentSubjectChar">
    <w:name w:val="Comment Subject Char"/>
    <w:basedOn w:val="CommentTextChar"/>
    <w:link w:val="CommentSubject"/>
    <w:uiPriority w:val="99"/>
    <w:semiHidden/>
    <w:rsid w:val="0068029B"/>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68029B"/>
    <w:rPr>
      <w:sz w:val="18"/>
      <w:szCs w:val="18"/>
    </w:rPr>
  </w:style>
  <w:style w:type="character" w:customStyle="1" w:styleId="BalloonTextChar">
    <w:name w:val="Balloon Text Char"/>
    <w:basedOn w:val="DefaultParagraphFont"/>
    <w:link w:val="BalloonText"/>
    <w:uiPriority w:val="99"/>
    <w:semiHidden/>
    <w:rsid w:val="0068029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969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85FE7-E9F6-9240-B1F7-DE14EC6D0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2021-02-18T14:33:00Z</dcterms:created>
  <dcterms:modified xsi:type="dcterms:W3CDTF">2021-02-19T16:52:00Z</dcterms:modified>
</cp:coreProperties>
</file>